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1B" w:rsidRPr="00CA621B" w:rsidRDefault="00CA621B">
      <w:pPr>
        <w:rPr>
          <w:rFonts w:ascii="Times New Roman" w:hAnsi="Times New Roman" w:cs="Times New Roman"/>
          <w:sz w:val="16"/>
          <w:szCs w:val="16"/>
        </w:rPr>
      </w:pPr>
      <w:bookmarkStart w:id="0" w:name="_GoBack"/>
      <w:bookmarkEnd w:id="0"/>
      <w:r w:rsidRPr="00CA621B">
        <w:rPr>
          <w:rFonts w:ascii="Times New Roman" w:hAnsi="Times New Roman" w:cs="Times New Roman"/>
          <w:sz w:val="16"/>
          <w:szCs w:val="16"/>
        </w:rPr>
        <w:t>Утверждаю__________</w:t>
      </w:r>
      <w:r w:rsidRPr="00CA621B">
        <w:rPr>
          <w:rFonts w:ascii="Times New Roman" w:hAnsi="Times New Roman" w:cs="Times New Roman"/>
          <w:sz w:val="16"/>
          <w:szCs w:val="16"/>
        </w:rPr>
        <w:tab/>
      </w:r>
      <w:r>
        <w:rPr>
          <w:rFonts w:ascii="Times New Roman" w:hAnsi="Times New Roman" w:cs="Times New Roman"/>
          <w:sz w:val="16"/>
          <w:szCs w:val="16"/>
        </w:rPr>
        <w:t xml:space="preserve">                  </w:t>
      </w:r>
      <w:proofErr w:type="spellStart"/>
      <w:r w:rsidRPr="00CA621B">
        <w:rPr>
          <w:rFonts w:ascii="Times New Roman" w:hAnsi="Times New Roman" w:cs="Times New Roman"/>
          <w:sz w:val="16"/>
          <w:szCs w:val="16"/>
        </w:rPr>
        <w:t>Утверждаю</w:t>
      </w:r>
      <w:proofErr w:type="spellEnd"/>
      <w:r w:rsidRPr="00CA621B">
        <w:rPr>
          <w:rFonts w:ascii="Times New Roman" w:hAnsi="Times New Roman" w:cs="Times New Roman"/>
          <w:sz w:val="16"/>
          <w:szCs w:val="16"/>
        </w:rPr>
        <w:t>__________</w:t>
      </w:r>
      <w:r w:rsidRPr="00CA621B">
        <w:rPr>
          <w:rFonts w:ascii="Times New Roman" w:hAnsi="Times New Roman" w:cs="Times New Roman"/>
          <w:sz w:val="16"/>
          <w:szCs w:val="16"/>
        </w:rPr>
        <w:tab/>
      </w:r>
      <w:r>
        <w:rPr>
          <w:rFonts w:ascii="Times New Roman" w:hAnsi="Times New Roman" w:cs="Times New Roman"/>
          <w:sz w:val="16"/>
          <w:szCs w:val="16"/>
        </w:rPr>
        <w:t xml:space="preserve">                                         </w:t>
      </w:r>
      <w:proofErr w:type="spellStart"/>
      <w:r w:rsidRPr="00CA621B">
        <w:rPr>
          <w:rFonts w:ascii="Times New Roman" w:hAnsi="Times New Roman" w:cs="Times New Roman"/>
          <w:sz w:val="16"/>
          <w:szCs w:val="16"/>
        </w:rPr>
        <w:t>Утверждаю</w:t>
      </w:r>
      <w:proofErr w:type="spellEnd"/>
      <w:r w:rsidRPr="00CA621B">
        <w:rPr>
          <w:rFonts w:ascii="Times New Roman" w:hAnsi="Times New Roman" w:cs="Times New Roman"/>
          <w:sz w:val="16"/>
          <w:szCs w:val="16"/>
        </w:rPr>
        <w:t xml:space="preserve">_________                </w:t>
      </w:r>
    </w:p>
    <w:p w:rsidR="00CA621B" w:rsidRDefault="00CA621B">
      <w:pPr>
        <w:rPr>
          <w:rFonts w:ascii="Times New Roman" w:hAnsi="Times New Roman" w:cs="Times New Roman"/>
          <w:sz w:val="16"/>
          <w:szCs w:val="16"/>
        </w:rPr>
      </w:pPr>
      <w:r w:rsidRPr="00CA621B">
        <w:rPr>
          <w:rFonts w:ascii="Times New Roman" w:hAnsi="Times New Roman" w:cs="Times New Roman"/>
          <w:sz w:val="16"/>
          <w:szCs w:val="16"/>
        </w:rPr>
        <w:t xml:space="preserve">Директор МБОУ СОШ № 1                         </w:t>
      </w:r>
      <w:r>
        <w:rPr>
          <w:rFonts w:ascii="Times New Roman" w:hAnsi="Times New Roman" w:cs="Times New Roman"/>
          <w:sz w:val="16"/>
          <w:szCs w:val="16"/>
        </w:rPr>
        <w:t>Заведующая МБДОУ детский сад№1</w:t>
      </w:r>
      <w:r>
        <w:rPr>
          <w:rFonts w:ascii="Times New Roman" w:hAnsi="Times New Roman" w:cs="Times New Roman"/>
          <w:sz w:val="16"/>
          <w:szCs w:val="16"/>
        </w:rPr>
        <w:tab/>
        <w:t xml:space="preserve">                       Заведующая МБДОУ детский сад№2</w:t>
      </w:r>
    </w:p>
    <w:p w:rsidR="00CA621B" w:rsidRDefault="00CA621B">
      <w:pPr>
        <w:rPr>
          <w:rFonts w:ascii="Times New Roman" w:hAnsi="Times New Roman" w:cs="Times New Roman"/>
          <w:sz w:val="16"/>
          <w:szCs w:val="16"/>
        </w:rPr>
      </w:pPr>
      <w:proofErr w:type="spellStart"/>
      <w:r>
        <w:rPr>
          <w:rFonts w:ascii="Times New Roman" w:hAnsi="Times New Roman" w:cs="Times New Roman"/>
          <w:sz w:val="16"/>
          <w:szCs w:val="16"/>
        </w:rPr>
        <w:t>О.В.Паньшина</w:t>
      </w:r>
      <w:proofErr w:type="spellEnd"/>
      <w:r>
        <w:rPr>
          <w:rFonts w:ascii="Times New Roman" w:hAnsi="Times New Roman" w:cs="Times New Roman"/>
          <w:sz w:val="16"/>
          <w:szCs w:val="16"/>
        </w:rPr>
        <w:tab/>
      </w:r>
      <w:r>
        <w:rPr>
          <w:rFonts w:ascii="Times New Roman" w:hAnsi="Times New Roman" w:cs="Times New Roman"/>
          <w:sz w:val="16"/>
          <w:szCs w:val="16"/>
        </w:rPr>
        <w:tab/>
        <w:t xml:space="preserve">                   </w:t>
      </w:r>
      <w:r w:rsidRPr="00CA621B">
        <w:rPr>
          <w:rFonts w:ascii="Times New Roman" w:hAnsi="Times New Roman" w:cs="Times New Roman"/>
          <w:sz w:val="16"/>
          <w:szCs w:val="16"/>
        </w:rPr>
        <w:t xml:space="preserve"> </w:t>
      </w:r>
      <w:proofErr w:type="spellStart"/>
      <w:r>
        <w:rPr>
          <w:rFonts w:ascii="Times New Roman" w:hAnsi="Times New Roman" w:cs="Times New Roman"/>
          <w:sz w:val="16"/>
          <w:szCs w:val="16"/>
        </w:rPr>
        <w:t>Н.С</w:t>
      </w:r>
      <w:r w:rsidR="00451C91">
        <w:rPr>
          <w:rFonts w:ascii="Times New Roman" w:hAnsi="Times New Roman" w:cs="Times New Roman"/>
          <w:sz w:val="16"/>
          <w:szCs w:val="16"/>
        </w:rPr>
        <w:t>.Оберюхтина</w:t>
      </w:r>
      <w:proofErr w:type="spellEnd"/>
      <w:r w:rsidR="00451C91">
        <w:rPr>
          <w:rFonts w:ascii="Times New Roman" w:hAnsi="Times New Roman" w:cs="Times New Roman"/>
          <w:sz w:val="16"/>
          <w:szCs w:val="16"/>
        </w:rPr>
        <w:tab/>
      </w:r>
      <w:r w:rsidR="00451C91">
        <w:rPr>
          <w:rFonts w:ascii="Times New Roman" w:hAnsi="Times New Roman" w:cs="Times New Roman"/>
          <w:sz w:val="16"/>
          <w:szCs w:val="16"/>
        </w:rPr>
        <w:tab/>
      </w:r>
      <w:r w:rsidR="00451C91">
        <w:rPr>
          <w:rFonts w:ascii="Times New Roman" w:hAnsi="Times New Roman" w:cs="Times New Roman"/>
          <w:sz w:val="16"/>
          <w:szCs w:val="16"/>
        </w:rPr>
        <w:tab/>
      </w:r>
      <w:r w:rsidR="00451C91">
        <w:rPr>
          <w:rFonts w:ascii="Times New Roman" w:hAnsi="Times New Roman" w:cs="Times New Roman"/>
          <w:sz w:val="16"/>
          <w:szCs w:val="16"/>
        </w:rPr>
        <w:tab/>
        <w:t xml:space="preserve">      </w:t>
      </w:r>
      <w:proofErr w:type="spellStart"/>
      <w:r w:rsidR="00451C91">
        <w:rPr>
          <w:rFonts w:ascii="Times New Roman" w:hAnsi="Times New Roman" w:cs="Times New Roman"/>
          <w:sz w:val="16"/>
          <w:szCs w:val="16"/>
        </w:rPr>
        <w:t>О.В.Никифорова</w:t>
      </w:r>
      <w:proofErr w:type="spellEnd"/>
    </w:p>
    <w:p w:rsidR="00CA621B" w:rsidRDefault="00110FFB">
      <w:pPr>
        <w:rPr>
          <w:rFonts w:ascii="Times New Roman" w:hAnsi="Times New Roman" w:cs="Times New Roman"/>
          <w:sz w:val="16"/>
          <w:szCs w:val="16"/>
        </w:rPr>
      </w:pPr>
      <w:proofErr w:type="gramStart"/>
      <w:r>
        <w:rPr>
          <w:rFonts w:ascii="Times New Roman" w:hAnsi="Times New Roman" w:cs="Times New Roman"/>
          <w:sz w:val="16"/>
          <w:szCs w:val="16"/>
        </w:rPr>
        <w:t>« 03</w:t>
      </w:r>
      <w:proofErr w:type="gramEnd"/>
      <w:r w:rsidR="00CA621B">
        <w:rPr>
          <w:rFonts w:ascii="Times New Roman" w:hAnsi="Times New Roman" w:cs="Times New Roman"/>
          <w:sz w:val="16"/>
          <w:szCs w:val="16"/>
        </w:rPr>
        <w:t>»сентября 201</w:t>
      </w:r>
      <w:r>
        <w:rPr>
          <w:rFonts w:ascii="Times New Roman" w:hAnsi="Times New Roman" w:cs="Times New Roman"/>
          <w:sz w:val="16"/>
          <w:szCs w:val="16"/>
        </w:rPr>
        <w:t>8</w:t>
      </w:r>
      <w:r w:rsidR="00CA621B">
        <w:rPr>
          <w:rFonts w:ascii="Times New Roman" w:hAnsi="Times New Roman" w:cs="Times New Roman"/>
          <w:sz w:val="16"/>
          <w:szCs w:val="16"/>
        </w:rPr>
        <w:t xml:space="preserve"> г.        </w:t>
      </w:r>
      <w:r w:rsidR="000B0D7C">
        <w:rPr>
          <w:rFonts w:ascii="Times New Roman" w:hAnsi="Times New Roman" w:cs="Times New Roman"/>
          <w:sz w:val="16"/>
          <w:szCs w:val="16"/>
        </w:rPr>
        <w:t xml:space="preserve">                             «04</w:t>
      </w:r>
      <w:r w:rsidR="00CA621B">
        <w:rPr>
          <w:rFonts w:ascii="Times New Roman" w:hAnsi="Times New Roman" w:cs="Times New Roman"/>
          <w:sz w:val="16"/>
          <w:szCs w:val="16"/>
        </w:rPr>
        <w:t>» сентября 201</w:t>
      </w:r>
      <w:r>
        <w:rPr>
          <w:rFonts w:ascii="Times New Roman" w:hAnsi="Times New Roman" w:cs="Times New Roman"/>
          <w:sz w:val="16"/>
          <w:szCs w:val="16"/>
        </w:rPr>
        <w:t>8</w:t>
      </w:r>
      <w:r w:rsidR="00CA621B">
        <w:rPr>
          <w:rFonts w:ascii="Times New Roman" w:hAnsi="Times New Roman" w:cs="Times New Roman"/>
          <w:sz w:val="16"/>
          <w:szCs w:val="16"/>
        </w:rPr>
        <w:t xml:space="preserve">г.                                                      </w:t>
      </w:r>
      <w:r w:rsidR="000B0D7C">
        <w:rPr>
          <w:rFonts w:ascii="Times New Roman" w:hAnsi="Times New Roman" w:cs="Times New Roman"/>
          <w:sz w:val="16"/>
          <w:szCs w:val="16"/>
        </w:rPr>
        <w:t xml:space="preserve">  «</w:t>
      </w:r>
      <w:proofErr w:type="gramStart"/>
      <w:r w:rsidR="000B0D7C">
        <w:rPr>
          <w:rFonts w:ascii="Times New Roman" w:hAnsi="Times New Roman" w:cs="Times New Roman"/>
          <w:sz w:val="16"/>
          <w:szCs w:val="16"/>
        </w:rPr>
        <w:t>04</w:t>
      </w:r>
      <w:r w:rsidR="00CA621B">
        <w:rPr>
          <w:rFonts w:ascii="Times New Roman" w:hAnsi="Times New Roman" w:cs="Times New Roman"/>
          <w:sz w:val="16"/>
          <w:szCs w:val="16"/>
        </w:rPr>
        <w:t>»</w:t>
      </w:r>
      <w:r w:rsidR="00CA621B" w:rsidRPr="00CA621B">
        <w:rPr>
          <w:rFonts w:ascii="Times New Roman" w:hAnsi="Times New Roman" w:cs="Times New Roman"/>
          <w:sz w:val="16"/>
          <w:szCs w:val="16"/>
        </w:rPr>
        <w:t xml:space="preserve">  </w:t>
      </w:r>
      <w:r w:rsidR="00B014CE">
        <w:rPr>
          <w:rFonts w:ascii="Times New Roman" w:hAnsi="Times New Roman" w:cs="Times New Roman"/>
          <w:sz w:val="16"/>
          <w:szCs w:val="16"/>
        </w:rPr>
        <w:t>сентября</w:t>
      </w:r>
      <w:proofErr w:type="gramEnd"/>
      <w:r w:rsidR="00B014CE">
        <w:rPr>
          <w:rFonts w:ascii="Times New Roman" w:hAnsi="Times New Roman" w:cs="Times New Roman"/>
          <w:sz w:val="16"/>
          <w:szCs w:val="16"/>
        </w:rPr>
        <w:t xml:space="preserve"> 201</w:t>
      </w:r>
      <w:r>
        <w:rPr>
          <w:rFonts w:ascii="Times New Roman" w:hAnsi="Times New Roman" w:cs="Times New Roman"/>
          <w:sz w:val="16"/>
          <w:szCs w:val="16"/>
        </w:rPr>
        <w:t>8</w:t>
      </w:r>
      <w:r w:rsidR="00CA621B">
        <w:rPr>
          <w:rFonts w:ascii="Times New Roman" w:hAnsi="Times New Roman" w:cs="Times New Roman"/>
          <w:sz w:val="16"/>
          <w:szCs w:val="16"/>
        </w:rPr>
        <w:t>г.</w:t>
      </w:r>
    </w:p>
    <w:p w:rsidR="00CA621B" w:rsidRDefault="00CA621B">
      <w:pPr>
        <w:rPr>
          <w:rFonts w:ascii="Times New Roman" w:hAnsi="Times New Roman" w:cs="Times New Roman"/>
          <w:sz w:val="16"/>
          <w:szCs w:val="16"/>
        </w:rPr>
      </w:pPr>
      <w:r>
        <w:rPr>
          <w:rFonts w:ascii="Times New Roman" w:hAnsi="Times New Roman" w:cs="Times New Roman"/>
          <w:sz w:val="16"/>
          <w:szCs w:val="16"/>
        </w:rPr>
        <w:t>Пр.№               от                                              Пр.№                      от                                                           Пр.№                            от</w:t>
      </w:r>
    </w:p>
    <w:p w:rsidR="00CA621B" w:rsidRDefault="00CA621B">
      <w:pPr>
        <w:rPr>
          <w:rFonts w:ascii="Times New Roman" w:hAnsi="Times New Roman" w:cs="Times New Roman"/>
          <w:sz w:val="16"/>
          <w:szCs w:val="16"/>
        </w:rPr>
      </w:pPr>
    </w:p>
    <w:p w:rsidR="00CA621B" w:rsidRDefault="00CA621B">
      <w:pPr>
        <w:rPr>
          <w:rFonts w:ascii="Times New Roman" w:hAnsi="Times New Roman" w:cs="Times New Roman"/>
          <w:sz w:val="16"/>
          <w:szCs w:val="16"/>
        </w:rPr>
      </w:pPr>
    </w:p>
    <w:p w:rsidR="00CA621B" w:rsidRDefault="00CA621B">
      <w:pPr>
        <w:rPr>
          <w:rFonts w:ascii="Times New Roman" w:hAnsi="Times New Roman" w:cs="Times New Roman"/>
          <w:sz w:val="16"/>
          <w:szCs w:val="16"/>
        </w:rPr>
      </w:pPr>
    </w:p>
    <w:p w:rsidR="00CA621B" w:rsidRDefault="00CA621B">
      <w:pPr>
        <w:rPr>
          <w:rFonts w:ascii="Times New Roman" w:hAnsi="Times New Roman" w:cs="Times New Roman"/>
          <w:sz w:val="16"/>
          <w:szCs w:val="16"/>
        </w:rPr>
      </w:pPr>
    </w:p>
    <w:p w:rsidR="00CA621B" w:rsidRDefault="00CA621B">
      <w:pPr>
        <w:rPr>
          <w:rFonts w:ascii="Times New Roman" w:hAnsi="Times New Roman" w:cs="Times New Roman"/>
          <w:sz w:val="16"/>
          <w:szCs w:val="16"/>
        </w:rPr>
      </w:pPr>
    </w:p>
    <w:p w:rsidR="00CA621B" w:rsidRDefault="00CA621B">
      <w:pPr>
        <w:rPr>
          <w:rFonts w:ascii="Times New Roman" w:hAnsi="Times New Roman" w:cs="Times New Roman"/>
          <w:sz w:val="16"/>
          <w:szCs w:val="16"/>
        </w:rPr>
      </w:pPr>
    </w:p>
    <w:p w:rsidR="00095AF2" w:rsidRDefault="00CA621B" w:rsidP="00095AF2">
      <w:pPr>
        <w:jc w:val="center"/>
        <w:rPr>
          <w:rFonts w:ascii="Times New Roman" w:hAnsi="Times New Roman" w:cs="Times New Roman"/>
          <w:sz w:val="40"/>
          <w:szCs w:val="40"/>
        </w:rPr>
      </w:pPr>
      <w:r w:rsidRPr="00095AF2">
        <w:rPr>
          <w:rFonts w:ascii="Times New Roman" w:hAnsi="Times New Roman" w:cs="Times New Roman"/>
          <w:sz w:val="40"/>
          <w:szCs w:val="40"/>
        </w:rPr>
        <w:t xml:space="preserve">Программа </w:t>
      </w:r>
    </w:p>
    <w:p w:rsidR="00CA621B" w:rsidRPr="00095AF2" w:rsidRDefault="00CA621B" w:rsidP="00095AF2">
      <w:pPr>
        <w:jc w:val="center"/>
        <w:rPr>
          <w:rFonts w:ascii="Times New Roman" w:hAnsi="Times New Roman" w:cs="Times New Roman"/>
          <w:sz w:val="40"/>
          <w:szCs w:val="40"/>
        </w:rPr>
      </w:pPr>
      <w:r w:rsidRPr="00095AF2">
        <w:rPr>
          <w:rFonts w:ascii="Times New Roman" w:hAnsi="Times New Roman" w:cs="Times New Roman"/>
          <w:sz w:val="40"/>
          <w:szCs w:val="40"/>
        </w:rPr>
        <w:t>работы по преемственности</w:t>
      </w:r>
    </w:p>
    <w:p w:rsidR="00790614" w:rsidRDefault="00CA621B" w:rsidP="00095AF2">
      <w:pPr>
        <w:jc w:val="center"/>
        <w:rPr>
          <w:rFonts w:ascii="Times New Roman" w:hAnsi="Times New Roman" w:cs="Times New Roman"/>
          <w:sz w:val="28"/>
          <w:szCs w:val="28"/>
        </w:rPr>
      </w:pPr>
      <w:r>
        <w:rPr>
          <w:rFonts w:ascii="Times New Roman" w:hAnsi="Times New Roman" w:cs="Times New Roman"/>
          <w:sz w:val="28"/>
          <w:szCs w:val="28"/>
        </w:rPr>
        <w:t>МБДОУ детский сад № 1, МБДОУ детский сад №2 и МБОУ СОШ №1</w:t>
      </w: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4"/>
          <w:szCs w:val="24"/>
        </w:rPr>
      </w:pPr>
      <w:r>
        <w:rPr>
          <w:rFonts w:ascii="Times New Roman" w:hAnsi="Times New Roman" w:cs="Times New Roman"/>
          <w:sz w:val="24"/>
          <w:szCs w:val="24"/>
        </w:rPr>
        <w:t xml:space="preserve">с. Петрокаменское </w:t>
      </w:r>
    </w:p>
    <w:p w:rsidR="00095AF2" w:rsidRDefault="00110FFB" w:rsidP="00095AF2">
      <w:pPr>
        <w:jc w:val="center"/>
        <w:rPr>
          <w:rFonts w:ascii="Times New Roman" w:hAnsi="Times New Roman" w:cs="Times New Roman"/>
          <w:sz w:val="24"/>
          <w:szCs w:val="24"/>
        </w:rPr>
      </w:pPr>
      <w:r>
        <w:rPr>
          <w:rFonts w:ascii="Times New Roman" w:hAnsi="Times New Roman" w:cs="Times New Roman"/>
          <w:sz w:val="24"/>
          <w:szCs w:val="24"/>
        </w:rPr>
        <w:t>2018</w:t>
      </w:r>
    </w:p>
    <w:p w:rsidR="006E7F85" w:rsidRPr="00095AF2" w:rsidRDefault="006E7F85" w:rsidP="00095AF2">
      <w:pPr>
        <w:jc w:val="center"/>
        <w:rPr>
          <w:rFonts w:ascii="Times New Roman" w:hAnsi="Times New Roman" w:cs="Times New Roman"/>
          <w:sz w:val="24"/>
          <w:szCs w:val="24"/>
        </w:rPr>
      </w:pPr>
    </w:p>
    <w:p w:rsidR="00095AF2" w:rsidRDefault="00095AF2" w:rsidP="00095AF2">
      <w:pPr>
        <w:jc w:val="center"/>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095AF2" w:rsidRDefault="00095AF2" w:rsidP="008C3FDD">
      <w:pPr>
        <w:ind w:firstLine="708"/>
        <w:rPr>
          <w:rFonts w:ascii="Times New Roman" w:hAnsi="Times New Roman" w:cs="Times New Roman"/>
          <w:sz w:val="24"/>
          <w:szCs w:val="24"/>
        </w:rPr>
      </w:pPr>
      <w:r>
        <w:rPr>
          <w:rFonts w:ascii="Times New Roman" w:hAnsi="Times New Roman" w:cs="Times New Roman"/>
          <w:sz w:val="24"/>
          <w:szCs w:val="24"/>
        </w:rPr>
        <w:t>Проблема преемственности между дошкольным и начальным образованием актуальна во все времена. Понятие преемственности трактуется как непрерывный процесс развития, воспитания и обучения ребёнка, имеющий общие и специфические цели для каждого возрастного периода, т.е. это связь между различными ступенями развития.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w:t>
      </w:r>
    </w:p>
    <w:p w:rsidR="00095AF2" w:rsidRDefault="00095AF2" w:rsidP="008C3FDD">
      <w:pPr>
        <w:ind w:firstLine="708"/>
        <w:rPr>
          <w:rFonts w:ascii="Times New Roman" w:hAnsi="Times New Roman" w:cs="Times New Roman"/>
          <w:sz w:val="24"/>
          <w:szCs w:val="24"/>
        </w:rPr>
      </w:pPr>
      <w:r>
        <w:rPr>
          <w:rFonts w:ascii="Times New Roman" w:hAnsi="Times New Roman" w:cs="Times New Roman"/>
          <w:sz w:val="24"/>
          <w:szCs w:val="24"/>
        </w:rPr>
        <w:t>Утверждение Федерального Государственного Образовательного стандарта дошкольного образования (ФГОС ДО) и принятие новых ФГОС НОО – важный этап преемственности детского сада и школы.</w:t>
      </w:r>
    </w:p>
    <w:p w:rsidR="00095AF2" w:rsidRDefault="00095AF2" w:rsidP="008C3FDD">
      <w:pPr>
        <w:ind w:firstLine="708"/>
        <w:rPr>
          <w:rFonts w:ascii="Times New Roman" w:hAnsi="Times New Roman" w:cs="Times New Roman"/>
          <w:sz w:val="24"/>
          <w:szCs w:val="24"/>
        </w:rPr>
      </w:pPr>
      <w:r>
        <w:rPr>
          <w:rFonts w:ascii="Times New Roman" w:hAnsi="Times New Roman" w:cs="Times New Roman"/>
          <w:sz w:val="24"/>
          <w:szCs w:val="24"/>
        </w:rPr>
        <w:t xml:space="preserve">На современном этапе (в связи с введением ФГОС ДО) произошло смещение </w:t>
      </w:r>
      <w:r w:rsidR="008C3FDD">
        <w:rPr>
          <w:rFonts w:ascii="Times New Roman" w:hAnsi="Times New Roman" w:cs="Times New Roman"/>
          <w:sz w:val="24"/>
          <w:szCs w:val="24"/>
        </w:rPr>
        <w:t xml:space="preserve">акцента в понимании готовности ребёнка к обучению в школе с интеллектуальной на личностную готовность, которая определяется сформированной «внутренней позицией школьника» (способностью ребёнка принять на себя новую социальную роль ученика). Во главу угла выходят сформированные познавательные мотивы обучения, то есть сознательное желание ребёнка учится, познавать что-то новое, опираясь </w:t>
      </w:r>
      <w:proofErr w:type="gramStart"/>
      <w:r w:rsidR="008C3FDD">
        <w:rPr>
          <w:rFonts w:ascii="Times New Roman" w:hAnsi="Times New Roman" w:cs="Times New Roman"/>
          <w:sz w:val="24"/>
          <w:szCs w:val="24"/>
        </w:rPr>
        <w:t>на  уже</w:t>
      </w:r>
      <w:proofErr w:type="gramEnd"/>
      <w:r w:rsidR="008C3FDD">
        <w:rPr>
          <w:rFonts w:ascii="Times New Roman" w:hAnsi="Times New Roman" w:cs="Times New Roman"/>
          <w:sz w:val="24"/>
          <w:szCs w:val="24"/>
        </w:rPr>
        <w:t xml:space="preserve"> полученные знания. Таким образом для современного первоклассника становится важным обладать не столько инструментом познания, сколько уметь им осознанно пользоваться.</w:t>
      </w:r>
    </w:p>
    <w:p w:rsidR="008C3FDD" w:rsidRDefault="008C3FDD" w:rsidP="00095AF2">
      <w:pPr>
        <w:rPr>
          <w:rFonts w:ascii="Times New Roman" w:hAnsi="Times New Roman" w:cs="Times New Roman"/>
          <w:sz w:val="24"/>
          <w:szCs w:val="24"/>
        </w:rPr>
      </w:pPr>
      <w:r w:rsidRPr="008C3FDD">
        <w:rPr>
          <w:rFonts w:ascii="Times New Roman" w:hAnsi="Times New Roman" w:cs="Times New Roman"/>
          <w:b/>
          <w:sz w:val="24"/>
          <w:szCs w:val="24"/>
        </w:rPr>
        <w:t>Цель</w:t>
      </w:r>
      <w:r>
        <w:rPr>
          <w:rFonts w:ascii="Times New Roman" w:hAnsi="Times New Roman" w:cs="Times New Roman"/>
          <w:sz w:val="24"/>
          <w:szCs w:val="24"/>
        </w:rPr>
        <w:t>: обеспечение преемственности и непрерывности в организации образовательной, воспитательной и учебно-методической работы между дошкольным и начальным звеном образования.</w:t>
      </w:r>
    </w:p>
    <w:p w:rsidR="008C3FDD" w:rsidRDefault="008C3FDD" w:rsidP="00095AF2">
      <w:pPr>
        <w:rPr>
          <w:rFonts w:ascii="Times New Roman" w:hAnsi="Times New Roman" w:cs="Times New Roman"/>
          <w:sz w:val="24"/>
          <w:szCs w:val="24"/>
        </w:rPr>
      </w:pPr>
      <w:r w:rsidRPr="008C3FDD">
        <w:rPr>
          <w:rFonts w:ascii="Times New Roman" w:hAnsi="Times New Roman" w:cs="Times New Roman"/>
          <w:b/>
          <w:sz w:val="24"/>
          <w:szCs w:val="24"/>
        </w:rPr>
        <w:t>Задачи:</w:t>
      </w:r>
      <w:r>
        <w:rPr>
          <w:rFonts w:ascii="Times New Roman" w:hAnsi="Times New Roman" w:cs="Times New Roman"/>
          <w:sz w:val="24"/>
          <w:szCs w:val="24"/>
        </w:rPr>
        <w:t xml:space="preserve"> </w:t>
      </w:r>
    </w:p>
    <w:p w:rsidR="0048270B" w:rsidRDefault="008C3FDD" w:rsidP="00095AF2">
      <w:pPr>
        <w:rPr>
          <w:rFonts w:ascii="Times New Roman" w:hAnsi="Times New Roman" w:cs="Times New Roman"/>
          <w:sz w:val="24"/>
          <w:szCs w:val="24"/>
        </w:rPr>
      </w:pPr>
      <w:r>
        <w:rPr>
          <w:rFonts w:ascii="Times New Roman" w:hAnsi="Times New Roman" w:cs="Times New Roman"/>
          <w:sz w:val="24"/>
          <w:szCs w:val="24"/>
        </w:rPr>
        <w:t>Согласовать цели и задачи</w:t>
      </w:r>
      <w:r w:rsidR="0048270B">
        <w:rPr>
          <w:rFonts w:ascii="Times New Roman" w:hAnsi="Times New Roman" w:cs="Times New Roman"/>
          <w:sz w:val="24"/>
          <w:szCs w:val="24"/>
        </w:rPr>
        <w:t xml:space="preserve"> дошкольного и школьного начального образования.</w:t>
      </w:r>
    </w:p>
    <w:p w:rsidR="0048270B" w:rsidRDefault="0048270B" w:rsidP="00095AF2">
      <w:pPr>
        <w:rPr>
          <w:rFonts w:ascii="Times New Roman" w:hAnsi="Times New Roman" w:cs="Times New Roman"/>
          <w:sz w:val="24"/>
          <w:szCs w:val="24"/>
        </w:rPr>
      </w:pPr>
      <w:r>
        <w:rPr>
          <w:rFonts w:ascii="Times New Roman" w:hAnsi="Times New Roman" w:cs="Times New Roman"/>
          <w:sz w:val="24"/>
          <w:szCs w:val="24"/>
        </w:rPr>
        <w:t>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w:t>
      </w:r>
    </w:p>
    <w:p w:rsidR="0048270B" w:rsidRDefault="0048270B" w:rsidP="00095AF2">
      <w:pPr>
        <w:rPr>
          <w:rFonts w:ascii="Times New Roman" w:hAnsi="Times New Roman" w:cs="Times New Roman"/>
          <w:sz w:val="24"/>
          <w:szCs w:val="24"/>
        </w:rPr>
      </w:pPr>
      <w:r>
        <w:rPr>
          <w:rFonts w:ascii="Times New Roman" w:hAnsi="Times New Roman" w:cs="Times New Roman"/>
          <w:sz w:val="24"/>
          <w:szCs w:val="24"/>
        </w:rPr>
        <w:t>Обеспечить условия для реализации плавного, без стрессового перехода детей от игровой к учебной деятельности.</w:t>
      </w:r>
    </w:p>
    <w:p w:rsidR="0048270B" w:rsidRDefault="0048270B" w:rsidP="00095AF2">
      <w:pPr>
        <w:rPr>
          <w:rFonts w:ascii="Times New Roman" w:hAnsi="Times New Roman" w:cs="Times New Roman"/>
          <w:sz w:val="24"/>
          <w:szCs w:val="24"/>
        </w:rPr>
      </w:pPr>
      <w:r w:rsidRPr="0048270B">
        <w:rPr>
          <w:rFonts w:ascii="Times New Roman" w:hAnsi="Times New Roman" w:cs="Times New Roman"/>
          <w:b/>
          <w:sz w:val="24"/>
          <w:szCs w:val="24"/>
        </w:rPr>
        <w:t>Направления в работе по преемственности</w:t>
      </w:r>
      <w:r>
        <w:rPr>
          <w:rFonts w:ascii="Times New Roman" w:hAnsi="Times New Roman" w:cs="Times New Roman"/>
          <w:sz w:val="24"/>
          <w:szCs w:val="24"/>
        </w:rPr>
        <w:t>:</w:t>
      </w:r>
    </w:p>
    <w:p w:rsidR="008C3FDD" w:rsidRDefault="0048270B" w:rsidP="00095AF2">
      <w:pPr>
        <w:rPr>
          <w:rFonts w:ascii="Times New Roman" w:hAnsi="Times New Roman" w:cs="Times New Roman"/>
          <w:sz w:val="24"/>
          <w:szCs w:val="24"/>
        </w:rPr>
      </w:pPr>
      <w:r>
        <w:rPr>
          <w:rFonts w:ascii="Times New Roman" w:hAnsi="Times New Roman" w:cs="Times New Roman"/>
          <w:sz w:val="24"/>
          <w:szCs w:val="24"/>
        </w:rPr>
        <w:t xml:space="preserve">1.Согласование </w:t>
      </w:r>
      <w:proofErr w:type="gramStart"/>
      <w:r>
        <w:rPr>
          <w:rFonts w:ascii="Times New Roman" w:hAnsi="Times New Roman" w:cs="Times New Roman"/>
          <w:sz w:val="24"/>
          <w:szCs w:val="24"/>
        </w:rPr>
        <w:t xml:space="preserve">целей </w:t>
      </w:r>
      <w:r w:rsidR="008C3FDD">
        <w:rPr>
          <w:rFonts w:ascii="Times New Roman" w:hAnsi="Times New Roman" w:cs="Times New Roman"/>
          <w:sz w:val="24"/>
          <w:szCs w:val="24"/>
        </w:rPr>
        <w:t xml:space="preserve"> на</w:t>
      </w:r>
      <w:proofErr w:type="gramEnd"/>
      <w:r w:rsidR="008C3FDD">
        <w:rPr>
          <w:rFonts w:ascii="Times New Roman" w:hAnsi="Times New Roman" w:cs="Times New Roman"/>
          <w:sz w:val="24"/>
          <w:szCs w:val="24"/>
        </w:rPr>
        <w:t xml:space="preserve"> дошкольном и начальным уровнях по созданию равных стартовых возможностей для будущих первоклассников.</w:t>
      </w:r>
    </w:p>
    <w:p w:rsidR="0048270B" w:rsidRDefault="0048270B" w:rsidP="00095AF2">
      <w:pPr>
        <w:rPr>
          <w:rFonts w:ascii="Times New Roman" w:hAnsi="Times New Roman" w:cs="Times New Roman"/>
          <w:sz w:val="24"/>
          <w:szCs w:val="24"/>
        </w:rPr>
      </w:pPr>
      <w:r>
        <w:rPr>
          <w:rFonts w:ascii="Times New Roman" w:hAnsi="Times New Roman" w:cs="Times New Roman"/>
          <w:sz w:val="24"/>
          <w:szCs w:val="24"/>
        </w:rPr>
        <w:t xml:space="preserve">2.Обогащение содержания образования в начальной школе и детском саду в соответствии ФГОС НОО и </w:t>
      </w:r>
      <w:proofErr w:type="gramStart"/>
      <w:r>
        <w:rPr>
          <w:rFonts w:ascii="Times New Roman" w:hAnsi="Times New Roman" w:cs="Times New Roman"/>
          <w:sz w:val="24"/>
          <w:szCs w:val="24"/>
        </w:rPr>
        <w:t>ФГОС  ДО</w:t>
      </w:r>
      <w:proofErr w:type="gramEnd"/>
      <w:r>
        <w:rPr>
          <w:rFonts w:ascii="Times New Roman" w:hAnsi="Times New Roman" w:cs="Times New Roman"/>
          <w:sz w:val="24"/>
          <w:szCs w:val="24"/>
        </w:rPr>
        <w:t>.</w:t>
      </w:r>
    </w:p>
    <w:p w:rsidR="0048270B" w:rsidRDefault="0048270B" w:rsidP="00095AF2">
      <w:pPr>
        <w:rPr>
          <w:rFonts w:ascii="Times New Roman" w:hAnsi="Times New Roman" w:cs="Times New Roman"/>
          <w:sz w:val="24"/>
          <w:szCs w:val="24"/>
        </w:rPr>
      </w:pPr>
      <w:r>
        <w:rPr>
          <w:rFonts w:ascii="Times New Roman" w:hAnsi="Times New Roman" w:cs="Times New Roman"/>
          <w:sz w:val="24"/>
          <w:szCs w:val="24"/>
        </w:rPr>
        <w:t>3.Совершенствование форм организации и методов обучения в дошкольном учреждении и начальной школе.</w:t>
      </w:r>
    </w:p>
    <w:p w:rsidR="0048270B" w:rsidRDefault="0048270B" w:rsidP="00095AF2">
      <w:pPr>
        <w:rPr>
          <w:rFonts w:ascii="Times New Roman" w:hAnsi="Times New Roman" w:cs="Times New Roman"/>
          <w:sz w:val="24"/>
          <w:szCs w:val="24"/>
        </w:rPr>
      </w:pPr>
      <w:r>
        <w:rPr>
          <w:rFonts w:ascii="Times New Roman" w:hAnsi="Times New Roman" w:cs="Times New Roman"/>
          <w:sz w:val="24"/>
          <w:szCs w:val="24"/>
        </w:rPr>
        <w:t>Ожидаемые результаты:</w:t>
      </w:r>
    </w:p>
    <w:p w:rsidR="0048270B" w:rsidRDefault="0048270B" w:rsidP="00095AF2">
      <w:pPr>
        <w:rPr>
          <w:rFonts w:ascii="Times New Roman" w:hAnsi="Times New Roman" w:cs="Times New Roman"/>
          <w:sz w:val="24"/>
          <w:szCs w:val="24"/>
        </w:rPr>
      </w:pPr>
      <w:r>
        <w:rPr>
          <w:rFonts w:ascii="Times New Roman" w:hAnsi="Times New Roman" w:cs="Times New Roman"/>
          <w:sz w:val="24"/>
          <w:szCs w:val="24"/>
        </w:rPr>
        <w:t>Целенаправленная работа по преемственности дошкольного и начального общего образования должна способствовать:</w:t>
      </w:r>
    </w:p>
    <w:p w:rsidR="0048270B" w:rsidRDefault="0048270B" w:rsidP="0048270B">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Созданию и совершенствованию благоприятных условий для обеспечения:</w:t>
      </w:r>
    </w:p>
    <w:p w:rsidR="0048270B" w:rsidRDefault="0048270B" w:rsidP="0048270B">
      <w:pPr>
        <w:pStyle w:val="a3"/>
        <w:rPr>
          <w:rFonts w:ascii="Times New Roman" w:hAnsi="Times New Roman" w:cs="Times New Roman"/>
          <w:sz w:val="24"/>
          <w:szCs w:val="24"/>
        </w:rPr>
      </w:pPr>
      <w:r>
        <w:rPr>
          <w:rFonts w:ascii="Times New Roman" w:hAnsi="Times New Roman" w:cs="Times New Roman"/>
          <w:sz w:val="24"/>
          <w:szCs w:val="24"/>
        </w:rPr>
        <w:lastRenderedPageBreak/>
        <w:t>-личностного развития ребёнка;</w:t>
      </w:r>
    </w:p>
    <w:p w:rsidR="0048270B" w:rsidRDefault="0048270B" w:rsidP="0048270B">
      <w:pPr>
        <w:pStyle w:val="a3"/>
        <w:rPr>
          <w:rFonts w:ascii="Times New Roman" w:hAnsi="Times New Roman" w:cs="Times New Roman"/>
          <w:sz w:val="24"/>
          <w:szCs w:val="24"/>
        </w:rPr>
      </w:pPr>
      <w:r>
        <w:rPr>
          <w:rFonts w:ascii="Times New Roman" w:hAnsi="Times New Roman" w:cs="Times New Roman"/>
          <w:sz w:val="24"/>
          <w:szCs w:val="24"/>
        </w:rPr>
        <w:t>-укрепления его психического и физического здоровья;</w:t>
      </w:r>
    </w:p>
    <w:p w:rsidR="0048270B" w:rsidRDefault="0048270B" w:rsidP="0048270B">
      <w:pPr>
        <w:pStyle w:val="a3"/>
        <w:rPr>
          <w:rFonts w:ascii="Times New Roman" w:hAnsi="Times New Roman" w:cs="Times New Roman"/>
          <w:sz w:val="24"/>
          <w:szCs w:val="24"/>
        </w:rPr>
      </w:pPr>
      <w:r>
        <w:rPr>
          <w:rFonts w:ascii="Times New Roman" w:hAnsi="Times New Roman" w:cs="Times New Roman"/>
          <w:sz w:val="24"/>
          <w:szCs w:val="24"/>
        </w:rPr>
        <w:t>-целостного восприяти</w:t>
      </w:r>
      <w:r w:rsidR="00D51EC2">
        <w:rPr>
          <w:rFonts w:ascii="Times New Roman" w:hAnsi="Times New Roman" w:cs="Times New Roman"/>
          <w:sz w:val="24"/>
          <w:szCs w:val="24"/>
        </w:rPr>
        <w:t>я</w:t>
      </w:r>
      <w:r>
        <w:rPr>
          <w:rFonts w:ascii="Times New Roman" w:hAnsi="Times New Roman" w:cs="Times New Roman"/>
          <w:sz w:val="24"/>
          <w:szCs w:val="24"/>
        </w:rPr>
        <w:t xml:space="preserve"> картины окружающего мира;</w:t>
      </w:r>
    </w:p>
    <w:p w:rsidR="0048270B" w:rsidRDefault="0048270B" w:rsidP="0048270B">
      <w:pPr>
        <w:pStyle w:val="a3"/>
        <w:rPr>
          <w:rFonts w:ascii="Times New Roman" w:hAnsi="Times New Roman" w:cs="Times New Roman"/>
          <w:sz w:val="24"/>
          <w:szCs w:val="24"/>
        </w:rPr>
      </w:pPr>
      <w:r>
        <w:rPr>
          <w:rFonts w:ascii="Times New Roman" w:hAnsi="Times New Roman" w:cs="Times New Roman"/>
          <w:sz w:val="24"/>
          <w:szCs w:val="24"/>
        </w:rPr>
        <w:t>-</w:t>
      </w:r>
      <w:r w:rsidR="00D51EC2">
        <w:rPr>
          <w:rFonts w:ascii="Times New Roman" w:hAnsi="Times New Roman" w:cs="Times New Roman"/>
          <w:sz w:val="24"/>
          <w:szCs w:val="24"/>
        </w:rPr>
        <w:t>формированию социально-нравственных норм и подготовки к школьному обучению;</w:t>
      </w:r>
    </w:p>
    <w:p w:rsidR="00D51EC2" w:rsidRDefault="00D51EC2" w:rsidP="0048270B">
      <w:pPr>
        <w:pStyle w:val="a3"/>
        <w:rPr>
          <w:rFonts w:ascii="Times New Roman" w:hAnsi="Times New Roman" w:cs="Times New Roman"/>
          <w:sz w:val="24"/>
          <w:szCs w:val="24"/>
        </w:rPr>
      </w:pPr>
      <w:r>
        <w:rPr>
          <w:rFonts w:ascii="Times New Roman" w:hAnsi="Times New Roman" w:cs="Times New Roman"/>
          <w:sz w:val="24"/>
          <w:szCs w:val="24"/>
        </w:rPr>
        <w:t xml:space="preserve">-преодоления </w:t>
      </w:r>
      <w:proofErr w:type="spellStart"/>
      <w:r>
        <w:rPr>
          <w:rFonts w:ascii="Times New Roman" w:hAnsi="Times New Roman" w:cs="Times New Roman"/>
          <w:sz w:val="24"/>
          <w:szCs w:val="24"/>
        </w:rPr>
        <w:t>разноуровневой</w:t>
      </w:r>
      <w:proofErr w:type="spellEnd"/>
      <w:r>
        <w:rPr>
          <w:rFonts w:ascii="Times New Roman" w:hAnsi="Times New Roman" w:cs="Times New Roman"/>
          <w:sz w:val="24"/>
          <w:szCs w:val="24"/>
        </w:rPr>
        <w:t xml:space="preserve"> подготовки.</w:t>
      </w:r>
    </w:p>
    <w:p w:rsidR="00D51EC2" w:rsidRDefault="00D51EC2" w:rsidP="00D51EC2">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Совершенствованию форм организации учебно-воспитательной деятельности и методов обучения в ДОУ и начальной школе.</w:t>
      </w:r>
    </w:p>
    <w:p w:rsidR="00D51EC2" w:rsidRDefault="00D51EC2" w:rsidP="00D51EC2">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Обеспечение более успешной адаптации детей к обучению в начальной школе, сохранение желания дошкольников учиться и развиваться.</w:t>
      </w:r>
    </w:p>
    <w:p w:rsidR="00D51EC2" w:rsidRPr="0048270B" w:rsidRDefault="00D51EC2" w:rsidP="00D51EC2">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Для педагогов организация работы по </w:t>
      </w:r>
      <w:proofErr w:type="spellStart"/>
      <w:r>
        <w:rPr>
          <w:rFonts w:ascii="Times New Roman" w:hAnsi="Times New Roman" w:cs="Times New Roman"/>
          <w:sz w:val="24"/>
          <w:szCs w:val="24"/>
        </w:rPr>
        <w:t>преддошкольному</w:t>
      </w:r>
      <w:proofErr w:type="spellEnd"/>
      <w:r>
        <w:rPr>
          <w:rFonts w:ascii="Times New Roman" w:hAnsi="Times New Roman" w:cs="Times New Roman"/>
          <w:sz w:val="24"/>
          <w:szCs w:val="24"/>
        </w:rPr>
        <w:t xml:space="preserve"> образованию даёт возможность лучше понять детей и выстроить свою работу в соответствии с их развитием.</w:t>
      </w:r>
    </w:p>
    <w:p w:rsidR="008C3FDD" w:rsidRPr="008C3FDD" w:rsidRDefault="008C3FDD" w:rsidP="00095AF2">
      <w:pPr>
        <w:rPr>
          <w:rFonts w:ascii="Times New Roman" w:hAnsi="Times New Roman" w:cs="Times New Roman"/>
          <w:sz w:val="24"/>
          <w:szCs w:val="24"/>
        </w:rPr>
      </w:pPr>
    </w:p>
    <w:p w:rsidR="008C3FDD" w:rsidRPr="00095AF2" w:rsidRDefault="008C3FDD" w:rsidP="00095AF2">
      <w:pPr>
        <w:rPr>
          <w:rFonts w:ascii="Times New Roman" w:hAnsi="Times New Roman" w:cs="Times New Roman"/>
          <w:sz w:val="24"/>
          <w:szCs w:val="24"/>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28"/>
          <w:szCs w:val="28"/>
        </w:rPr>
      </w:pPr>
    </w:p>
    <w:p w:rsidR="00095AF2" w:rsidRDefault="00095AF2"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A257C6" w:rsidRDefault="00A257C6" w:rsidP="00095AF2">
      <w:pPr>
        <w:jc w:val="center"/>
        <w:rPr>
          <w:rFonts w:ascii="Times New Roman" w:hAnsi="Times New Roman" w:cs="Times New Roman"/>
          <w:sz w:val="16"/>
          <w:szCs w:val="16"/>
        </w:rPr>
      </w:pPr>
    </w:p>
    <w:p w:rsidR="006E7F85" w:rsidRDefault="006E7F85" w:rsidP="00A257C6">
      <w:pPr>
        <w:jc w:val="center"/>
        <w:rPr>
          <w:rFonts w:ascii="Times New Roman" w:hAnsi="Times New Roman" w:cs="Times New Roman"/>
          <w:b/>
          <w:sz w:val="28"/>
          <w:szCs w:val="28"/>
        </w:rPr>
      </w:pPr>
    </w:p>
    <w:p w:rsidR="006E7F85" w:rsidRDefault="006E7F85" w:rsidP="00A257C6">
      <w:pPr>
        <w:jc w:val="center"/>
        <w:rPr>
          <w:rFonts w:ascii="Times New Roman" w:hAnsi="Times New Roman" w:cs="Times New Roman"/>
          <w:b/>
          <w:sz w:val="28"/>
          <w:szCs w:val="28"/>
        </w:rPr>
      </w:pPr>
    </w:p>
    <w:p w:rsidR="00A257C6" w:rsidRPr="00A257C6" w:rsidRDefault="00A257C6" w:rsidP="00A257C6">
      <w:pPr>
        <w:jc w:val="center"/>
        <w:rPr>
          <w:rFonts w:ascii="Times New Roman" w:hAnsi="Times New Roman" w:cs="Times New Roman"/>
          <w:b/>
          <w:sz w:val="28"/>
          <w:szCs w:val="28"/>
        </w:rPr>
      </w:pPr>
      <w:r w:rsidRPr="00A257C6">
        <w:rPr>
          <w:rFonts w:ascii="Times New Roman" w:hAnsi="Times New Roman" w:cs="Times New Roman"/>
          <w:b/>
          <w:sz w:val="28"/>
          <w:szCs w:val="28"/>
        </w:rPr>
        <w:lastRenderedPageBreak/>
        <w:t>Совместный план работы подготовительной к школе группы и начальных классов по реализации проблемы преемственности</w:t>
      </w:r>
    </w:p>
    <w:p w:rsidR="00A257C6" w:rsidRPr="00A257C6" w:rsidRDefault="00A257C6" w:rsidP="00A257C6">
      <w:pPr>
        <w:jc w:val="center"/>
        <w:rPr>
          <w:rFonts w:ascii="Times New Roman" w:hAnsi="Times New Roman" w:cs="Times New Roman"/>
          <w:b/>
          <w:sz w:val="28"/>
          <w:szCs w:val="28"/>
        </w:rPr>
      </w:pPr>
      <w:r w:rsidRPr="00A257C6">
        <w:rPr>
          <w:rFonts w:ascii="Times New Roman" w:hAnsi="Times New Roman" w:cs="Times New Roman"/>
          <w:b/>
          <w:sz w:val="28"/>
          <w:szCs w:val="28"/>
        </w:rPr>
        <w:t>(направление: ДОУ – начальная школа)</w:t>
      </w:r>
    </w:p>
    <w:tbl>
      <w:tblPr>
        <w:tblStyle w:val="a4"/>
        <w:tblW w:w="0" w:type="auto"/>
        <w:tblLook w:val="04A0" w:firstRow="1" w:lastRow="0" w:firstColumn="1" w:lastColumn="0" w:noHBand="0" w:noVBand="1"/>
      </w:tblPr>
      <w:tblGrid>
        <w:gridCol w:w="670"/>
        <w:gridCol w:w="3391"/>
        <w:gridCol w:w="2652"/>
        <w:gridCol w:w="1444"/>
        <w:gridCol w:w="2122"/>
      </w:tblGrid>
      <w:tr w:rsidR="00A257C6" w:rsidTr="00B228E5">
        <w:tc>
          <w:tcPr>
            <w:tcW w:w="670" w:type="dxa"/>
          </w:tcPr>
          <w:p w:rsidR="00A257C6" w:rsidRPr="00A257C6" w:rsidRDefault="00A257C6" w:rsidP="00A257C6">
            <w:pPr>
              <w:rPr>
                <w:rFonts w:ascii="Times New Roman" w:hAnsi="Times New Roman" w:cs="Times New Roman"/>
                <w:b/>
                <w:sz w:val="24"/>
                <w:szCs w:val="24"/>
              </w:rPr>
            </w:pPr>
            <w:r w:rsidRPr="00A257C6">
              <w:rPr>
                <w:rFonts w:ascii="Times New Roman" w:hAnsi="Times New Roman" w:cs="Times New Roman"/>
                <w:b/>
                <w:sz w:val="24"/>
                <w:szCs w:val="24"/>
              </w:rPr>
              <w:t>№ п/п</w:t>
            </w:r>
          </w:p>
        </w:tc>
        <w:tc>
          <w:tcPr>
            <w:tcW w:w="3391" w:type="dxa"/>
          </w:tcPr>
          <w:p w:rsidR="00A257C6" w:rsidRPr="00A257C6" w:rsidRDefault="00A257C6" w:rsidP="00A257C6">
            <w:pPr>
              <w:rPr>
                <w:rFonts w:ascii="Times New Roman" w:hAnsi="Times New Roman" w:cs="Times New Roman"/>
                <w:b/>
                <w:sz w:val="24"/>
                <w:szCs w:val="24"/>
              </w:rPr>
            </w:pPr>
            <w:r w:rsidRPr="00A257C6">
              <w:rPr>
                <w:rFonts w:ascii="Times New Roman" w:hAnsi="Times New Roman" w:cs="Times New Roman"/>
                <w:b/>
                <w:sz w:val="24"/>
                <w:szCs w:val="24"/>
              </w:rPr>
              <w:t>Мероприятия</w:t>
            </w:r>
            <w:r>
              <w:rPr>
                <w:rFonts w:ascii="Times New Roman" w:hAnsi="Times New Roman" w:cs="Times New Roman"/>
                <w:b/>
                <w:sz w:val="24"/>
                <w:szCs w:val="24"/>
              </w:rPr>
              <w:t xml:space="preserve"> </w:t>
            </w:r>
          </w:p>
        </w:tc>
        <w:tc>
          <w:tcPr>
            <w:tcW w:w="2652" w:type="dxa"/>
          </w:tcPr>
          <w:p w:rsidR="00A257C6" w:rsidRPr="00A257C6" w:rsidRDefault="00A257C6" w:rsidP="00A257C6">
            <w:pPr>
              <w:rPr>
                <w:rFonts w:ascii="Times New Roman" w:hAnsi="Times New Roman" w:cs="Times New Roman"/>
                <w:b/>
                <w:sz w:val="24"/>
                <w:szCs w:val="24"/>
              </w:rPr>
            </w:pPr>
            <w:r w:rsidRPr="00A257C6">
              <w:rPr>
                <w:rFonts w:ascii="Times New Roman" w:hAnsi="Times New Roman" w:cs="Times New Roman"/>
                <w:b/>
                <w:sz w:val="24"/>
                <w:szCs w:val="24"/>
              </w:rPr>
              <w:t>Цель мероприятия</w:t>
            </w:r>
          </w:p>
        </w:tc>
        <w:tc>
          <w:tcPr>
            <w:tcW w:w="1444" w:type="dxa"/>
          </w:tcPr>
          <w:p w:rsidR="00A257C6" w:rsidRPr="00A257C6" w:rsidRDefault="00A257C6" w:rsidP="00A257C6">
            <w:pPr>
              <w:rPr>
                <w:rFonts w:ascii="Times New Roman" w:hAnsi="Times New Roman" w:cs="Times New Roman"/>
                <w:b/>
                <w:sz w:val="24"/>
                <w:szCs w:val="24"/>
              </w:rPr>
            </w:pPr>
            <w:r w:rsidRPr="00A257C6">
              <w:rPr>
                <w:rFonts w:ascii="Times New Roman" w:hAnsi="Times New Roman" w:cs="Times New Roman"/>
                <w:b/>
                <w:sz w:val="24"/>
                <w:szCs w:val="24"/>
              </w:rPr>
              <w:t xml:space="preserve">Сроки </w:t>
            </w:r>
          </w:p>
        </w:tc>
        <w:tc>
          <w:tcPr>
            <w:tcW w:w="2122" w:type="dxa"/>
          </w:tcPr>
          <w:p w:rsidR="00A257C6" w:rsidRPr="00A257C6" w:rsidRDefault="00A257C6" w:rsidP="00A257C6">
            <w:pPr>
              <w:rPr>
                <w:rFonts w:ascii="Times New Roman" w:hAnsi="Times New Roman" w:cs="Times New Roman"/>
                <w:b/>
                <w:sz w:val="24"/>
                <w:szCs w:val="24"/>
              </w:rPr>
            </w:pPr>
            <w:r w:rsidRPr="00A257C6">
              <w:rPr>
                <w:rFonts w:ascii="Times New Roman" w:hAnsi="Times New Roman" w:cs="Times New Roman"/>
                <w:b/>
                <w:sz w:val="24"/>
                <w:szCs w:val="24"/>
              </w:rPr>
              <w:t xml:space="preserve">Ответственные </w:t>
            </w:r>
          </w:p>
        </w:tc>
      </w:tr>
      <w:tr w:rsidR="0029242D" w:rsidTr="00B228E5">
        <w:tc>
          <w:tcPr>
            <w:tcW w:w="670" w:type="dxa"/>
          </w:tcPr>
          <w:p w:rsidR="0029242D" w:rsidRPr="00A257C6" w:rsidRDefault="0029242D" w:rsidP="0029242D">
            <w:pPr>
              <w:rPr>
                <w:rFonts w:ascii="Times New Roman" w:hAnsi="Times New Roman" w:cs="Times New Roman"/>
                <w:sz w:val="24"/>
                <w:szCs w:val="24"/>
              </w:rPr>
            </w:pPr>
            <w:r w:rsidRPr="00A257C6">
              <w:rPr>
                <w:rFonts w:ascii="Times New Roman" w:hAnsi="Times New Roman" w:cs="Times New Roman"/>
                <w:sz w:val="24"/>
                <w:szCs w:val="24"/>
              </w:rPr>
              <w:t>1</w:t>
            </w:r>
          </w:p>
        </w:tc>
        <w:tc>
          <w:tcPr>
            <w:tcW w:w="3391"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Дни методического взаимодействия ДОУ – начальная школа по теме: «Первые дни ребёнка в школе: адаптационный период» (открытые уроки в первых классах для педагогов ДОУ)</w:t>
            </w:r>
          </w:p>
        </w:tc>
        <w:tc>
          <w:tcPr>
            <w:tcW w:w="265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Выявление уровня адаптации воспитанников в школе. Знакомство педагогов с системно-</w:t>
            </w:r>
            <w:proofErr w:type="spellStart"/>
            <w:r>
              <w:rPr>
                <w:rFonts w:ascii="Times New Roman" w:hAnsi="Times New Roman" w:cs="Times New Roman"/>
                <w:sz w:val="24"/>
                <w:szCs w:val="24"/>
              </w:rPr>
              <w:t>деятельностным</w:t>
            </w:r>
            <w:proofErr w:type="spellEnd"/>
            <w:r>
              <w:rPr>
                <w:rFonts w:ascii="Times New Roman" w:hAnsi="Times New Roman" w:cs="Times New Roman"/>
                <w:sz w:val="24"/>
                <w:szCs w:val="24"/>
              </w:rPr>
              <w:t xml:space="preserve"> подходом в обучении первоклассников (в соответствии с ФГОС НОО)</w:t>
            </w:r>
          </w:p>
        </w:tc>
        <w:tc>
          <w:tcPr>
            <w:tcW w:w="1444"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Сентябрь-октябрь</w:t>
            </w:r>
            <w:r w:rsidR="00110FFB">
              <w:rPr>
                <w:rFonts w:ascii="Times New Roman" w:hAnsi="Times New Roman" w:cs="Times New Roman"/>
                <w:sz w:val="24"/>
                <w:szCs w:val="24"/>
              </w:rPr>
              <w:t xml:space="preserve"> 2018</w:t>
            </w:r>
          </w:p>
        </w:tc>
        <w:tc>
          <w:tcPr>
            <w:tcW w:w="212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Учителя начальных классов. воспитатели</w:t>
            </w:r>
          </w:p>
        </w:tc>
      </w:tr>
      <w:tr w:rsidR="0029242D" w:rsidTr="00B228E5">
        <w:tc>
          <w:tcPr>
            <w:tcW w:w="670"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2</w:t>
            </w:r>
          </w:p>
        </w:tc>
        <w:tc>
          <w:tcPr>
            <w:tcW w:w="3391"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Определение готовности первоклассника к школьному обучению.</w:t>
            </w:r>
          </w:p>
        </w:tc>
        <w:tc>
          <w:tcPr>
            <w:tcW w:w="265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Выявление уровня готовности первоклассников к обучению в школе.</w:t>
            </w:r>
          </w:p>
        </w:tc>
        <w:tc>
          <w:tcPr>
            <w:tcW w:w="1444"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 xml:space="preserve">сентябрь </w:t>
            </w:r>
            <w:r w:rsidR="00110FFB">
              <w:rPr>
                <w:rFonts w:ascii="Times New Roman" w:hAnsi="Times New Roman" w:cs="Times New Roman"/>
                <w:sz w:val="24"/>
                <w:szCs w:val="24"/>
              </w:rPr>
              <w:t>2018</w:t>
            </w:r>
          </w:p>
        </w:tc>
        <w:tc>
          <w:tcPr>
            <w:tcW w:w="212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Учителя начальных классов, педагог – психолог.</w:t>
            </w:r>
          </w:p>
        </w:tc>
      </w:tr>
      <w:tr w:rsidR="0029242D" w:rsidTr="00B228E5">
        <w:tc>
          <w:tcPr>
            <w:tcW w:w="670"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3</w:t>
            </w:r>
          </w:p>
        </w:tc>
        <w:tc>
          <w:tcPr>
            <w:tcW w:w="3391" w:type="dxa"/>
          </w:tcPr>
          <w:p w:rsidR="0029242D" w:rsidRPr="00A257C6" w:rsidRDefault="00110FFB" w:rsidP="00110FFB">
            <w:pPr>
              <w:rPr>
                <w:rFonts w:ascii="Times New Roman" w:hAnsi="Times New Roman" w:cs="Times New Roman"/>
                <w:sz w:val="24"/>
                <w:szCs w:val="24"/>
              </w:rPr>
            </w:pPr>
            <w:r>
              <w:rPr>
                <w:rFonts w:ascii="Times New Roman" w:hAnsi="Times New Roman" w:cs="Times New Roman"/>
                <w:sz w:val="24"/>
                <w:szCs w:val="24"/>
              </w:rPr>
              <w:t>Семинар (районный) «Организация познавательно – исследовательской деятельности в рамках преемственности ДО и НОО»</w:t>
            </w:r>
          </w:p>
        </w:tc>
        <w:tc>
          <w:tcPr>
            <w:tcW w:w="2652" w:type="dxa"/>
          </w:tcPr>
          <w:p w:rsidR="0029242D" w:rsidRPr="00A257C6" w:rsidRDefault="006E7F85" w:rsidP="006E7F85">
            <w:pPr>
              <w:pStyle w:val="a7"/>
            </w:pPr>
            <w:r>
              <w:t>Актуализация знаний педагогов, развитие умения обсуждать и согласовывать предложенные вопросы, распространение педагогического опыта.</w:t>
            </w:r>
          </w:p>
        </w:tc>
        <w:tc>
          <w:tcPr>
            <w:tcW w:w="1444" w:type="dxa"/>
          </w:tcPr>
          <w:p w:rsidR="0029242D" w:rsidRPr="00A257C6" w:rsidRDefault="00110FFB" w:rsidP="0029242D">
            <w:pPr>
              <w:rPr>
                <w:rFonts w:ascii="Times New Roman" w:hAnsi="Times New Roman" w:cs="Times New Roman"/>
                <w:sz w:val="24"/>
                <w:szCs w:val="24"/>
              </w:rPr>
            </w:pPr>
            <w:r>
              <w:rPr>
                <w:rFonts w:ascii="Times New Roman" w:hAnsi="Times New Roman" w:cs="Times New Roman"/>
                <w:sz w:val="24"/>
                <w:szCs w:val="24"/>
              </w:rPr>
              <w:t>февраль 2018</w:t>
            </w:r>
          </w:p>
        </w:tc>
        <w:tc>
          <w:tcPr>
            <w:tcW w:w="212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Педагоги ДОУ и ОУ</w:t>
            </w:r>
          </w:p>
        </w:tc>
      </w:tr>
      <w:tr w:rsidR="0029242D" w:rsidTr="00B228E5">
        <w:tc>
          <w:tcPr>
            <w:tcW w:w="670"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4</w:t>
            </w:r>
          </w:p>
        </w:tc>
        <w:tc>
          <w:tcPr>
            <w:tcW w:w="3391"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Оформление стенда и странички на сайте школы и дошкольного учреждения «Для вас, родители будущих первоклассников»</w:t>
            </w:r>
          </w:p>
        </w:tc>
        <w:tc>
          <w:tcPr>
            <w:tcW w:w="265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Информирование родителей о подготовке к школе.</w:t>
            </w:r>
          </w:p>
        </w:tc>
        <w:tc>
          <w:tcPr>
            <w:tcW w:w="1444" w:type="dxa"/>
          </w:tcPr>
          <w:p w:rsidR="0029242D" w:rsidRPr="00A257C6" w:rsidRDefault="00110FFB" w:rsidP="0029242D">
            <w:pPr>
              <w:rPr>
                <w:rFonts w:ascii="Times New Roman" w:hAnsi="Times New Roman" w:cs="Times New Roman"/>
                <w:sz w:val="24"/>
                <w:szCs w:val="24"/>
              </w:rPr>
            </w:pPr>
            <w:r>
              <w:rPr>
                <w:rFonts w:ascii="Times New Roman" w:hAnsi="Times New Roman" w:cs="Times New Roman"/>
                <w:sz w:val="24"/>
                <w:szCs w:val="24"/>
              </w:rPr>
              <w:t>ноябрь 2018</w:t>
            </w:r>
            <w:r w:rsidR="0029242D">
              <w:rPr>
                <w:rFonts w:ascii="Times New Roman" w:hAnsi="Times New Roman" w:cs="Times New Roman"/>
                <w:sz w:val="24"/>
                <w:szCs w:val="24"/>
              </w:rPr>
              <w:t xml:space="preserve"> </w:t>
            </w:r>
          </w:p>
        </w:tc>
        <w:tc>
          <w:tcPr>
            <w:tcW w:w="2122"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Зам директора по УР</w:t>
            </w:r>
          </w:p>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Старший воспитатель ДОУ</w:t>
            </w:r>
          </w:p>
        </w:tc>
      </w:tr>
      <w:tr w:rsidR="0029242D" w:rsidTr="00B228E5">
        <w:tc>
          <w:tcPr>
            <w:tcW w:w="670"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5</w:t>
            </w:r>
          </w:p>
        </w:tc>
        <w:tc>
          <w:tcPr>
            <w:tcW w:w="3391"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Круглый стол педагогов ДОУ И ОУ.</w:t>
            </w:r>
          </w:p>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Общее понимание требования готовности ребёнка к школе «Преемственность ДОУ и начальной школы»</w:t>
            </w:r>
          </w:p>
        </w:tc>
        <w:tc>
          <w:tcPr>
            <w:tcW w:w="265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Общее понимание требования готовности ребёнка к школе, адаптационного периода первоклассников.</w:t>
            </w:r>
          </w:p>
        </w:tc>
        <w:tc>
          <w:tcPr>
            <w:tcW w:w="1444"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н</w:t>
            </w:r>
            <w:r w:rsidR="00110FFB">
              <w:rPr>
                <w:rFonts w:ascii="Times New Roman" w:hAnsi="Times New Roman" w:cs="Times New Roman"/>
                <w:sz w:val="24"/>
                <w:szCs w:val="24"/>
              </w:rPr>
              <w:t>оябрь 2018</w:t>
            </w:r>
            <w:r>
              <w:rPr>
                <w:rFonts w:ascii="Times New Roman" w:hAnsi="Times New Roman" w:cs="Times New Roman"/>
                <w:sz w:val="24"/>
                <w:szCs w:val="24"/>
              </w:rPr>
              <w:t xml:space="preserve"> </w:t>
            </w:r>
          </w:p>
        </w:tc>
        <w:tc>
          <w:tcPr>
            <w:tcW w:w="2122" w:type="dxa"/>
          </w:tcPr>
          <w:p w:rsidR="0029242D" w:rsidRDefault="0029242D" w:rsidP="0029242D">
            <w:pPr>
              <w:rPr>
                <w:rFonts w:ascii="Times New Roman" w:hAnsi="Times New Roman" w:cs="Times New Roman"/>
                <w:sz w:val="24"/>
                <w:szCs w:val="24"/>
              </w:rPr>
            </w:pPr>
          </w:p>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Зам директора по УР</w:t>
            </w:r>
          </w:p>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Старший воспитатель</w:t>
            </w:r>
          </w:p>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Педагоги ДОУ и ОУ</w:t>
            </w:r>
          </w:p>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Педагог - психолог</w:t>
            </w:r>
          </w:p>
        </w:tc>
      </w:tr>
      <w:tr w:rsidR="0029242D" w:rsidTr="00B228E5">
        <w:tc>
          <w:tcPr>
            <w:tcW w:w="670"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6</w:t>
            </w:r>
          </w:p>
        </w:tc>
        <w:tc>
          <w:tcPr>
            <w:tcW w:w="3391"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 xml:space="preserve">День здоровья. Совместное участие во Всероссийской </w:t>
            </w:r>
            <w:proofErr w:type="gramStart"/>
            <w:r>
              <w:rPr>
                <w:rFonts w:ascii="Times New Roman" w:hAnsi="Times New Roman" w:cs="Times New Roman"/>
                <w:sz w:val="24"/>
                <w:szCs w:val="24"/>
              </w:rPr>
              <w:t>акции  «</w:t>
            </w:r>
            <w:proofErr w:type="gramEnd"/>
            <w:r>
              <w:rPr>
                <w:rFonts w:ascii="Times New Roman" w:hAnsi="Times New Roman" w:cs="Times New Roman"/>
                <w:sz w:val="24"/>
                <w:szCs w:val="24"/>
              </w:rPr>
              <w:t>Лыжня России»</w:t>
            </w:r>
          </w:p>
        </w:tc>
        <w:tc>
          <w:tcPr>
            <w:tcW w:w="265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 xml:space="preserve">Знакомство с опытом работы по использованию </w:t>
            </w:r>
            <w:proofErr w:type="spellStart"/>
            <w:r>
              <w:rPr>
                <w:rFonts w:ascii="Times New Roman" w:hAnsi="Times New Roman" w:cs="Times New Roman"/>
                <w:sz w:val="24"/>
                <w:szCs w:val="24"/>
              </w:rPr>
              <w:t>здоровьесберегающих</w:t>
            </w:r>
            <w:proofErr w:type="spellEnd"/>
            <w:r>
              <w:rPr>
                <w:rFonts w:ascii="Times New Roman" w:hAnsi="Times New Roman" w:cs="Times New Roman"/>
                <w:sz w:val="24"/>
                <w:szCs w:val="24"/>
              </w:rPr>
              <w:t xml:space="preserve"> технологий в дошкольном и начальном образовании.</w:t>
            </w:r>
          </w:p>
        </w:tc>
        <w:tc>
          <w:tcPr>
            <w:tcW w:w="1444" w:type="dxa"/>
          </w:tcPr>
          <w:p w:rsidR="0029242D" w:rsidRPr="00A257C6" w:rsidRDefault="00110FFB" w:rsidP="0029242D">
            <w:pPr>
              <w:rPr>
                <w:rFonts w:ascii="Times New Roman" w:hAnsi="Times New Roman" w:cs="Times New Roman"/>
                <w:sz w:val="24"/>
                <w:szCs w:val="24"/>
              </w:rPr>
            </w:pPr>
            <w:r>
              <w:rPr>
                <w:rFonts w:ascii="Times New Roman" w:hAnsi="Times New Roman" w:cs="Times New Roman"/>
                <w:sz w:val="24"/>
                <w:szCs w:val="24"/>
              </w:rPr>
              <w:t>февраль 2019</w:t>
            </w:r>
            <w:r w:rsidR="0029242D">
              <w:rPr>
                <w:rFonts w:ascii="Times New Roman" w:hAnsi="Times New Roman" w:cs="Times New Roman"/>
                <w:sz w:val="24"/>
                <w:szCs w:val="24"/>
              </w:rPr>
              <w:t xml:space="preserve"> г. </w:t>
            </w:r>
          </w:p>
        </w:tc>
        <w:tc>
          <w:tcPr>
            <w:tcW w:w="212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Педагоги ДОУ И ОУ</w:t>
            </w:r>
          </w:p>
        </w:tc>
      </w:tr>
      <w:tr w:rsidR="0029242D" w:rsidTr="00B228E5">
        <w:tc>
          <w:tcPr>
            <w:tcW w:w="670"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7</w:t>
            </w:r>
          </w:p>
        </w:tc>
        <w:tc>
          <w:tcPr>
            <w:tcW w:w="3391"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 xml:space="preserve">Определение готовности детей подготовительной </w:t>
            </w:r>
            <w:r>
              <w:rPr>
                <w:rFonts w:ascii="Times New Roman" w:hAnsi="Times New Roman" w:cs="Times New Roman"/>
                <w:sz w:val="24"/>
                <w:szCs w:val="24"/>
              </w:rPr>
              <w:lastRenderedPageBreak/>
              <w:t>группы к обучению в первом классе.</w:t>
            </w:r>
          </w:p>
        </w:tc>
        <w:tc>
          <w:tcPr>
            <w:tcW w:w="265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lastRenderedPageBreak/>
              <w:t xml:space="preserve">Выявление готовности детей </w:t>
            </w:r>
            <w:r>
              <w:rPr>
                <w:rFonts w:ascii="Times New Roman" w:hAnsi="Times New Roman" w:cs="Times New Roman"/>
                <w:sz w:val="24"/>
                <w:szCs w:val="24"/>
              </w:rPr>
              <w:lastRenderedPageBreak/>
              <w:t>подготовительной группы к школьному обучению.</w:t>
            </w:r>
          </w:p>
        </w:tc>
        <w:tc>
          <w:tcPr>
            <w:tcW w:w="1444"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lastRenderedPageBreak/>
              <w:t xml:space="preserve">октябрь </w:t>
            </w:r>
          </w:p>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 xml:space="preserve">март </w:t>
            </w:r>
          </w:p>
          <w:p w:rsidR="00110FFB" w:rsidRPr="00A257C6" w:rsidRDefault="00110FFB" w:rsidP="0029242D">
            <w:pPr>
              <w:rPr>
                <w:rFonts w:ascii="Times New Roman" w:hAnsi="Times New Roman" w:cs="Times New Roman"/>
                <w:sz w:val="24"/>
                <w:szCs w:val="24"/>
              </w:rPr>
            </w:pPr>
            <w:r>
              <w:rPr>
                <w:rFonts w:ascii="Times New Roman" w:hAnsi="Times New Roman" w:cs="Times New Roman"/>
                <w:sz w:val="24"/>
                <w:szCs w:val="24"/>
              </w:rPr>
              <w:lastRenderedPageBreak/>
              <w:t>2019</w:t>
            </w:r>
          </w:p>
        </w:tc>
        <w:tc>
          <w:tcPr>
            <w:tcW w:w="212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Воспитатели подготовительной </w:t>
            </w:r>
            <w:r>
              <w:rPr>
                <w:rFonts w:ascii="Times New Roman" w:hAnsi="Times New Roman" w:cs="Times New Roman"/>
                <w:sz w:val="24"/>
                <w:szCs w:val="24"/>
              </w:rPr>
              <w:lastRenderedPageBreak/>
              <w:t>к школе группы.</w:t>
            </w:r>
          </w:p>
        </w:tc>
      </w:tr>
      <w:tr w:rsidR="0029242D" w:rsidTr="00B228E5">
        <w:tc>
          <w:tcPr>
            <w:tcW w:w="670"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391"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Посещение учителями начальных классов занятий в детских садах.</w:t>
            </w:r>
          </w:p>
        </w:tc>
        <w:tc>
          <w:tcPr>
            <w:tcW w:w="265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Познакомить учителей с методами и приёмами, применяемыми на занятиях в детских садах. Определить возможное адаптированное применение «школьных методов» и приёмов на занятиях в детском саду. Выявит возможные ошибки при обучении и воспитании первоклассников.</w:t>
            </w:r>
          </w:p>
        </w:tc>
        <w:tc>
          <w:tcPr>
            <w:tcW w:w="1444"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март -</w:t>
            </w:r>
          </w:p>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апрель</w:t>
            </w:r>
            <w:r w:rsidR="00110FFB">
              <w:rPr>
                <w:rFonts w:ascii="Times New Roman" w:hAnsi="Times New Roman" w:cs="Times New Roman"/>
                <w:sz w:val="24"/>
                <w:szCs w:val="24"/>
              </w:rPr>
              <w:t xml:space="preserve"> 2019</w:t>
            </w:r>
          </w:p>
        </w:tc>
        <w:tc>
          <w:tcPr>
            <w:tcW w:w="2122"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Зам директора по УР</w:t>
            </w:r>
          </w:p>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Старший воспитатель ДОУ</w:t>
            </w:r>
          </w:p>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Учителя начальных классов</w:t>
            </w:r>
          </w:p>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Воспитатели подготовительных групп</w:t>
            </w:r>
          </w:p>
        </w:tc>
      </w:tr>
      <w:tr w:rsidR="0029242D" w:rsidTr="00B228E5">
        <w:tc>
          <w:tcPr>
            <w:tcW w:w="670"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9</w:t>
            </w:r>
          </w:p>
        </w:tc>
        <w:tc>
          <w:tcPr>
            <w:tcW w:w="3391"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Проведение совместного родительского собрания «Подготовка к школе в системе «детский сад-семья-школа»</w:t>
            </w:r>
          </w:p>
        </w:tc>
        <w:tc>
          <w:tcPr>
            <w:tcW w:w="2652"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Привлечь родителей к обучению детей в школе своего района.</w:t>
            </w:r>
          </w:p>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Сформулировать задачи детского сада и семьи в подготовке детей к школе.</w:t>
            </w:r>
          </w:p>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Обозначить требования учителей к уровню подготовки выпускников детских садов к обучению в школе.</w:t>
            </w:r>
          </w:p>
        </w:tc>
        <w:tc>
          <w:tcPr>
            <w:tcW w:w="1444" w:type="dxa"/>
          </w:tcPr>
          <w:p w:rsidR="0029242D" w:rsidRPr="00A257C6" w:rsidRDefault="00803397" w:rsidP="0029242D">
            <w:pPr>
              <w:rPr>
                <w:rFonts w:ascii="Times New Roman" w:hAnsi="Times New Roman" w:cs="Times New Roman"/>
                <w:sz w:val="24"/>
                <w:szCs w:val="24"/>
              </w:rPr>
            </w:pPr>
            <w:r>
              <w:rPr>
                <w:rFonts w:ascii="Times New Roman" w:hAnsi="Times New Roman" w:cs="Times New Roman"/>
                <w:sz w:val="24"/>
                <w:szCs w:val="24"/>
              </w:rPr>
              <w:t>апрель 2019</w:t>
            </w:r>
          </w:p>
        </w:tc>
        <w:tc>
          <w:tcPr>
            <w:tcW w:w="212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Педагоги ДОУ и ОУ</w:t>
            </w:r>
          </w:p>
        </w:tc>
      </w:tr>
      <w:tr w:rsidR="0029242D" w:rsidTr="00B228E5">
        <w:tc>
          <w:tcPr>
            <w:tcW w:w="670"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10</w:t>
            </w:r>
          </w:p>
        </w:tc>
        <w:tc>
          <w:tcPr>
            <w:tcW w:w="3391"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Экскурсия воспитанников дошкольной группы в школу</w:t>
            </w:r>
          </w:p>
        </w:tc>
        <w:tc>
          <w:tcPr>
            <w:tcW w:w="265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Познакомить воспитанников дошкольной группы со школой, учебными классами, физкультурным залом, библиотекой. Создать для будущих первоклассников условия возникновения желания учиться в школе.</w:t>
            </w:r>
          </w:p>
        </w:tc>
        <w:tc>
          <w:tcPr>
            <w:tcW w:w="1444" w:type="dxa"/>
          </w:tcPr>
          <w:p w:rsidR="0029242D" w:rsidRPr="00A257C6" w:rsidRDefault="00803397" w:rsidP="0029242D">
            <w:pPr>
              <w:rPr>
                <w:rFonts w:ascii="Times New Roman" w:hAnsi="Times New Roman" w:cs="Times New Roman"/>
                <w:sz w:val="24"/>
                <w:szCs w:val="24"/>
              </w:rPr>
            </w:pPr>
            <w:r>
              <w:rPr>
                <w:rFonts w:ascii="Times New Roman" w:hAnsi="Times New Roman" w:cs="Times New Roman"/>
                <w:sz w:val="24"/>
                <w:szCs w:val="24"/>
              </w:rPr>
              <w:t>март 2019</w:t>
            </w:r>
          </w:p>
        </w:tc>
        <w:tc>
          <w:tcPr>
            <w:tcW w:w="212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Педагоги ДОУ и ОУ</w:t>
            </w:r>
          </w:p>
        </w:tc>
      </w:tr>
      <w:tr w:rsidR="0029242D" w:rsidTr="00B228E5">
        <w:tc>
          <w:tcPr>
            <w:tcW w:w="670"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11</w:t>
            </w:r>
          </w:p>
        </w:tc>
        <w:tc>
          <w:tcPr>
            <w:tcW w:w="3391"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Консультации для родителей будущих первоклассников «Как правильно организовать свободное время ребёнка»</w:t>
            </w:r>
          </w:p>
        </w:tc>
        <w:tc>
          <w:tcPr>
            <w:tcW w:w="265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Помощь родителям в решении педагогических проблем.</w:t>
            </w:r>
          </w:p>
        </w:tc>
        <w:tc>
          <w:tcPr>
            <w:tcW w:w="1444"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март – май</w:t>
            </w:r>
          </w:p>
          <w:p w:rsidR="0029242D" w:rsidRPr="00A257C6" w:rsidRDefault="00803397" w:rsidP="0029242D">
            <w:pPr>
              <w:rPr>
                <w:rFonts w:ascii="Times New Roman" w:hAnsi="Times New Roman" w:cs="Times New Roman"/>
                <w:sz w:val="24"/>
                <w:szCs w:val="24"/>
              </w:rPr>
            </w:pPr>
            <w:r>
              <w:rPr>
                <w:rFonts w:ascii="Times New Roman" w:hAnsi="Times New Roman" w:cs="Times New Roman"/>
                <w:sz w:val="24"/>
                <w:szCs w:val="24"/>
              </w:rPr>
              <w:t>2019</w:t>
            </w:r>
          </w:p>
        </w:tc>
        <w:tc>
          <w:tcPr>
            <w:tcW w:w="212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Воспитатель подготовительной к школе группы.</w:t>
            </w:r>
          </w:p>
        </w:tc>
      </w:tr>
      <w:tr w:rsidR="0029242D" w:rsidTr="00B228E5">
        <w:tc>
          <w:tcPr>
            <w:tcW w:w="670" w:type="dxa"/>
          </w:tcPr>
          <w:p w:rsidR="0029242D" w:rsidRDefault="0029242D" w:rsidP="0029242D">
            <w:pPr>
              <w:rPr>
                <w:rFonts w:ascii="Times New Roman" w:hAnsi="Times New Roman" w:cs="Times New Roman"/>
                <w:sz w:val="24"/>
                <w:szCs w:val="24"/>
              </w:rPr>
            </w:pPr>
            <w:r>
              <w:rPr>
                <w:rFonts w:ascii="Times New Roman" w:hAnsi="Times New Roman" w:cs="Times New Roman"/>
                <w:sz w:val="24"/>
                <w:szCs w:val="24"/>
              </w:rPr>
              <w:t>12</w:t>
            </w:r>
          </w:p>
        </w:tc>
        <w:tc>
          <w:tcPr>
            <w:tcW w:w="3391" w:type="dxa"/>
          </w:tcPr>
          <w:p w:rsidR="0029242D" w:rsidRPr="00A257C6" w:rsidRDefault="00803397" w:rsidP="0029242D">
            <w:pPr>
              <w:rPr>
                <w:rFonts w:ascii="Times New Roman" w:hAnsi="Times New Roman" w:cs="Times New Roman"/>
                <w:sz w:val="24"/>
                <w:szCs w:val="24"/>
              </w:rPr>
            </w:pPr>
            <w:r>
              <w:rPr>
                <w:rFonts w:ascii="Times New Roman" w:hAnsi="Times New Roman" w:cs="Times New Roman"/>
                <w:sz w:val="24"/>
                <w:szCs w:val="24"/>
              </w:rPr>
              <w:t xml:space="preserve">Литературный праздник, посвящённый 140-летию </w:t>
            </w:r>
            <w:proofErr w:type="spellStart"/>
            <w:r>
              <w:rPr>
                <w:rFonts w:ascii="Times New Roman" w:hAnsi="Times New Roman" w:cs="Times New Roman"/>
                <w:sz w:val="24"/>
                <w:szCs w:val="24"/>
              </w:rPr>
              <w:t>П.П.Бажова</w:t>
            </w:r>
            <w:proofErr w:type="spellEnd"/>
            <w:r>
              <w:rPr>
                <w:rFonts w:ascii="Times New Roman" w:hAnsi="Times New Roman" w:cs="Times New Roman"/>
                <w:sz w:val="24"/>
                <w:szCs w:val="24"/>
              </w:rPr>
              <w:t xml:space="preserve"> </w:t>
            </w:r>
          </w:p>
        </w:tc>
        <w:tc>
          <w:tcPr>
            <w:tcW w:w="2652" w:type="dxa"/>
          </w:tcPr>
          <w:p w:rsidR="0029242D" w:rsidRPr="006E7F85" w:rsidRDefault="006E7F85" w:rsidP="0029242D">
            <w:pPr>
              <w:rPr>
                <w:rFonts w:ascii="Times New Roman" w:hAnsi="Times New Roman" w:cs="Times New Roman"/>
                <w:sz w:val="24"/>
                <w:szCs w:val="24"/>
              </w:rPr>
            </w:pPr>
            <w:proofErr w:type="gramStart"/>
            <w:r>
              <w:rPr>
                <w:rFonts w:ascii="Times New Roman" w:hAnsi="Times New Roman" w:cs="Times New Roman"/>
              </w:rPr>
              <w:t>В</w:t>
            </w:r>
            <w:r w:rsidRPr="006E7F85">
              <w:rPr>
                <w:rFonts w:ascii="Times New Roman" w:hAnsi="Times New Roman" w:cs="Times New Roman"/>
              </w:rPr>
              <w:t>оспитание  у</w:t>
            </w:r>
            <w:proofErr w:type="gramEnd"/>
            <w:r w:rsidRPr="006E7F85">
              <w:rPr>
                <w:rFonts w:ascii="Times New Roman" w:hAnsi="Times New Roman" w:cs="Times New Roman"/>
              </w:rPr>
              <w:t xml:space="preserve"> детей чувства   бережного и  </w:t>
            </w:r>
            <w:r>
              <w:rPr>
                <w:rFonts w:ascii="Times New Roman" w:hAnsi="Times New Roman" w:cs="Times New Roman"/>
              </w:rPr>
              <w:t>уважительного отношения к книге.</w:t>
            </w:r>
          </w:p>
        </w:tc>
        <w:tc>
          <w:tcPr>
            <w:tcW w:w="1444" w:type="dxa"/>
          </w:tcPr>
          <w:p w:rsidR="0029242D" w:rsidRPr="00A257C6" w:rsidRDefault="00803397" w:rsidP="0029242D">
            <w:pPr>
              <w:rPr>
                <w:rFonts w:ascii="Times New Roman" w:hAnsi="Times New Roman" w:cs="Times New Roman"/>
                <w:sz w:val="24"/>
                <w:szCs w:val="24"/>
              </w:rPr>
            </w:pPr>
            <w:r>
              <w:rPr>
                <w:rFonts w:ascii="Times New Roman" w:hAnsi="Times New Roman" w:cs="Times New Roman"/>
                <w:sz w:val="24"/>
                <w:szCs w:val="24"/>
              </w:rPr>
              <w:t>апрель 2019</w:t>
            </w:r>
          </w:p>
        </w:tc>
        <w:tc>
          <w:tcPr>
            <w:tcW w:w="2122" w:type="dxa"/>
          </w:tcPr>
          <w:p w:rsidR="0029242D" w:rsidRPr="00A257C6" w:rsidRDefault="0029242D" w:rsidP="0029242D">
            <w:pPr>
              <w:rPr>
                <w:rFonts w:ascii="Times New Roman" w:hAnsi="Times New Roman" w:cs="Times New Roman"/>
                <w:sz w:val="24"/>
                <w:szCs w:val="24"/>
              </w:rPr>
            </w:pPr>
            <w:r>
              <w:rPr>
                <w:rFonts w:ascii="Times New Roman" w:hAnsi="Times New Roman" w:cs="Times New Roman"/>
                <w:sz w:val="24"/>
                <w:szCs w:val="24"/>
              </w:rPr>
              <w:t>Учитель начальной школы</w:t>
            </w:r>
          </w:p>
        </w:tc>
      </w:tr>
    </w:tbl>
    <w:p w:rsidR="00A257C6" w:rsidRPr="00CA621B" w:rsidRDefault="00A257C6" w:rsidP="006E7F85">
      <w:pPr>
        <w:jc w:val="center"/>
        <w:rPr>
          <w:rFonts w:ascii="Times New Roman" w:hAnsi="Times New Roman" w:cs="Times New Roman"/>
          <w:sz w:val="16"/>
          <w:szCs w:val="16"/>
        </w:rPr>
      </w:pPr>
    </w:p>
    <w:sectPr w:rsidR="00A257C6" w:rsidRPr="00CA621B" w:rsidSect="006E7F85">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7174"/>
    <w:multiLevelType w:val="hybridMultilevel"/>
    <w:tmpl w:val="19AAD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1B"/>
    <w:rsid w:val="00095AF2"/>
    <w:rsid w:val="000B0D7C"/>
    <w:rsid w:val="00110FFB"/>
    <w:rsid w:val="0029242D"/>
    <w:rsid w:val="003A4B55"/>
    <w:rsid w:val="003B69E2"/>
    <w:rsid w:val="003D0A51"/>
    <w:rsid w:val="00451C91"/>
    <w:rsid w:val="0048270B"/>
    <w:rsid w:val="006E7F85"/>
    <w:rsid w:val="00790614"/>
    <w:rsid w:val="007D0058"/>
    <w:rsid w:val="00803397"/>
    <w:rsid w:val="008C3FDD"/>
    <w:rsid w:val="009201C1"/>
    <w:rsid w:val="00A257C6"/>
    <w:rsid w:val="00B014CE"/>
    <w:rsid w:val="00B054A8"/>
    <w:rsid w:val="00B228E5"/>
    <w:rsid w:val="00CA621B"/>
    <w:rsid w:val="00D44DDA"/>
    <w:rsid w:val="00D51EC2"/>
    <w:rsid w:val="00D76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18B73-27D4-4158-9B0A-A7220C9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70B"/>
    <w:pPr>
      <w:ind w:left="720"/>
      <w:contextualSpacing/>
    </w:pPr>
  </w:style>
  <w:style w:type="table" w:styleId="a4">
    <w:name w:val="Table Grid"/>
    <w:basedOn w:val="a1"/>
    <w:uiPriority w:val="59"/>
    <w:rsid w:val="00A2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653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7653A"/>
    <w:rPr>
      <w:rFonts w:ascii="Segoe UI" w:hAnsi="Segoe UI" w:cs="Segoe UI"/>
      <w:sz w:val="18"/>
      <w:szCs w:val="18"/>
    </w:rPr>
  </w:style>
  <w:style w:type="paragraph" w:styleId="a7">
    <w:name w:val="Normal (Web)"/>
    <w:basedOn w:val="a"/>
    <w:uiPriority w:val="99"/>
    <w:unhideWhenUsed/>
    <w:rsid w:val="006E7F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3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Преподаватель</cp:lastModifiedBy>
  <cp:revision>2</cp:revision>
  <cp:lastPrinted>2017-09-20T06:30:00Z</cp:lastPrinted>
  <dcterms:created xsi:type="dcterms:W3CDTF">2019-02-27T09:48:00Z</dcterms:created>
  <dcterms:modified xsi:type="dcterms:W3CDTF">2019-02-27T09:48:00Z</dcterms:modified>
</cp:coreProperties>
</file>